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DA5" w:rsidRDefault="00D97DA5" w:rsidP="00D97DA5">
      <w:pPr>
        <w:jc w:val="center"/>
        <w:rPr>
          <w:b/>
          <w:sz w:val="28"/>
          <w:szCs w:val="28"/>
        </w:rPr>
      </w:pPr>
      <w:r w:rsidRPr="00D97DA5">
        <w:rPr>
          <w:b/>
          <w:sz w:val="28"/>
          <w:szCs w:val="28"/>
        </w:rPr>
        <w:t>COVID19</w:t>
      </w:r>
      <w:r>
        <w:rPr>
          <w:b/>
          <w:sz w:val="28"/>
          <w:szCs w:val="28"/>
        </w:rPr>
        <w:t xml:space="preserve"> </w:t>
      </w:r>
      <w:r w:rsidRPr="00D97DA5">
        <w:rPr>
          <w:b/>
          <w:sz w:val="28"/>
          <w:szCs w:val="28"/>
        </w:rPr>
        <w:t>PROTOCOLO</w:t>
      </w:r>
    </w:p>
    <w:p w:rsidR="00017900" w:rsidRPr="00D97DA5" w:rsidRDefault="00017900" w:rsidP="00D97DA5">
      <w:pPr>
        <w:jc w:val="center"/>
        <w:rPr>
          <w:b/>
          <w:sz w:val="28"/>
          <w:szCs w:val="28"/>
        </w:rPr>
      </w:pPr>
    </w:p>
    <w:p w:rsidR="00D97DA5" w:rsidRDefault="00D97DA5" w:rsidP="00D97DA5">
      <w:r>
        <w:t xml:space="preserve">En esta competición por equipos se aplica el protocolo COVID19 de la Federación Andaluza de Ajedrez y de los clubes participantes. Todos los participantes deben leer y cumplir lo reflejado en los mismos. Puede consultarse en la página web. Las medidas principales son:  </w:t>
      </w:r>
    </w:p>
    <w:p w:rsidR="00D97DA5" w:rsidRDefault="00D97DA5" w:rsidP="00D97DA5">
      <w:r>
        <w:t xml:space="preserve">1. Si un jugador manifiesta síntomas compatibles con COVID19 debe avisar a su club y a la FADA, y abstenerse de participar hasta que se lo indiquen las autoridades sanitarias. 2. Todos los deportistas deben completar, firmar y entregar al club local, a su llegada a la sala de juego, el formulario de localización del anexo 1 del protocolo e incluido al final de esta circular. Esto debe hacerse en cada ronda. 3. Todos los deportistas deben acceder a la sala de juego de los clubes con mascarilla homologada y no quitársela durante toda la partida. Se recomienda usar una mascarilla nueva en cada jornada de juego. 4. Deben lavarse las manos con gel </w:t>
      </w:r>
      <w:proofErr w:type="spellStart"/>
      <w:r>
        <w:t>hidroalcohólico</w:t>
      </w:r>
      <w:proofErr w:type="spellEnd"/>
      <w:r>
        <w:t xml:space="preserve"> antes de empezar, al terminar, y durante la partida. 5. Deben permanecer sentados en su sitio, o de pie detrás de su silla, durante toda la partida. Cuando termine debe abandonar inmediatamente la sala de juego.  </w:t>
      </w:r>
    </w:p>
    <w:p w:rsidR="00D97DA5" w:rsidRDefault="00D97DA5" w:rsidP="00D97DA5">
      <w:r>
        <w:t xml:space="preserve">Además, todos los participantes deben haber firmado el consentimiento informado del anexo 2 de dicho protocolo al inscribirse en la competición, que se incluye al final de esta circular. Esto es responsabilidad del club al que pertenece dicho jugador.  </w:t>
      </w:r>
    </w:p>
    <w:p w:rsidR="00D97DA5" w:rsidRDefault="00D97DA5" w:rsidP="00D97DA5"/>
    <w:p w:rsidR="00D97DA5" w:rsidRDefault="00D97DA5" w:rsidP="00D97DA5">
      <w:r>
        <w:t xml:space="preserve">Asimismo, se recuerda que los clubes deben cumplir lo siguiente en sus locales de juego:  </w:t>
      </w:r>
    </w:p>
    <w:p w:rsidR="00D97DA5" w:rsidRDefault="00D97DA5" w:rsidP="00D97DA5">
      <w:r>
        <w:t xml:space="preserve">1. Ventilar el local de juego </w:t>
      </w:r>
    </w:p>
    <w:p w:rsidR="00D97DA5" w:rsidRDefault="00D97DA5" w:rsidP="00D97DA5">
      <w:r>
        <w:t xml:space="preserve">2. La distancia entre filas de mesas, si las hubiera, debe ser 2,5 metros al menos. </w:t>
      </w:r>
    </w:p>
    <w:p w:rsidR="00D97DA5" w:rsidRDefault="00D97DA5" w:rsidP="00D97DA5">
      <w:r>
        <w:t xml:space="preserve">3. La distancia entre tableros de juego debe ser de 1,5 metros, al menos. </w:t>
      </w:r>
    </w:p>
    <w:p w:rsidR="00D97DA5" w:rsidRDefault="00D97DA5" w:rsidP="00D97DA5">
      <w:r>
        <w:t xml:space="preserve">4. Debe haber dispensadores de gel </w:t>
      </w:r>
      <w:proofErr w:type="spellStart"/>
      <w:r>
        <w:t>hidroalcohólico</w:t>
      </w:r>
      <w:proofErr w:type="spellEnd"/>
      <w:r>
        <w:t xml:space="preserve"> en cada tablero de juego. </w:t>
      </w:r>
    </w:p>
    <w:p w:rsidR="00D97DA5" w:rsidRDefault="00D97DA5" w:rsidP="00D97DA5">
      <w:r>
        <w:t xml:space="preserve">5. Sólo se permite el acceso a la sala de juego de los jugadores alineados y el árbitro. </w:t>
      </w:r>
    </w:p>
    <w:p w:rsidR="00D97DA5" w:rsidRDefault="00D97DA5" w:rsidP="00D97DA5">
      <w:r>
        <w:t xml:space="preserve">6. El material de juego, mesas y sillas, debe desinfectarse para cada partida. </w:t>
      </w:r>
    </w:p>
    <w:p w:rsidR="00D97DA5" w:rsidRDefault="00D97DA5" w:rsidP="00D97DA5">
      <w:r>
        <w:t xml:space="preserve">7. El protocolo del club debe estar expuesto en la entrada del local de juego. </w:t>
      </w:r>
    </w:p>
    <w:p w:rsidR="0072426E" w:rsidRDefault="00D97DA5" w:rsidP="00D97DA5">
      <w:r>
        <w:t>8. Se deben tener copias en blanco del anexo 1 (formulario de localización) para que lo firmen aquellos jugadores que no lo traigan de casa. El club debe custodiarlos hasta el final de la competición junto al acta y planillas del encuentro.</w:t>
      </w:r>
    </w:p>
    <w:p w:rsidR="00D97DA5" w:rsidRDefault="00D97DA5" w:rsidP="00D97DA5"/>
    <w:p w:rsidR="00D97DA5" w:rsidRDefault="00D97DA5" w:rsidP="00D97DA5"/>
    <w:p w:rsidR="00D97DA5" w:rsidRDefault="00D97DA5" w:rsidP="00D97DA5"/>
    <w:p w:rsidR="00D97DA5" w:rsidRDefault="00D97DA5" w:rsidP="00D97DA5"/>
    <w:p w:rsidR="00D97DA5" w:rsidRDefault="00D97DA5" w:rsidP="00D97DA5"/>
    <w:p w:rsidR="00D97DA5" w:rsidRDefault="00D97DA5" w:rsidP="00D97DA5"/>
    <w:bookmarkStart w:id="0" w:name="_MON_1662817506"/>
    <w:bookmarkEnd w:id="0"/>
    <w:p w:rsidR="00D97DA5" w:rsidRDefault="004616BB" w:rsidP="004616BB">
      <w:pPr>
        <w:ind w:hanging="283"/>
      </w:pPr>
      <w:r>
        <w:object w:dxaOrig="9742" w:dyaOrig="133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6.75pt;height:666pt" o:ole="">
            <v:imagedata r:id="rId5" o:title=""/>
          </v:shape>
          <o:OLEObject Type="Embed" ProgID="Word.Document.8" ShapeID="_x0000_i1025" DrawAspect="Content" ObjectID="_1662817598" r:id="rId6">
            <o:FieldCodes>\s</o:FieldCodes>
          </o:OLEObject>
        </w:object>
      </w:r>
      <w:bookmarkStart w:id="1" w:name="_GoBack"/>
      <w:bookmarkEnd w:id="1"/>
    </w:p>
    <w:sectPr w:rsidR="00D97D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DA5"/>
    <w:rsid w:val="00017900"/>
    <w:rsid w:val="004616BB"/>
    <w:rsid w:val="0072426E"/>
    <w:rsid w:val="00D9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Microsoft_Word_97_-_2003_Document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356</Words>
  <Characters>1958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MTMTEAM</Company>
  <LinksUpToDate>false</LinksUpToDate>
  <CharactersWithSpaces>2310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Roberto Ruiz de Toro</dc:creator>
  <cp:lastModifiedBy>ROCIO</cp:lastModifiedBy>
  <cp:revision>2</cp:revision>
  <dcterms:created xsi:type="dcterms:W3CDTF">2020-09-28T15:00:00Z</dcterms:created>
  <dcterms:modified xsi:type="dcterms:W3CDTF">2020-09-28T15:00:00Z</dcterms:modified>
</cp:coreProperties>
</file>