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0D" w:rsidRDefault="00C5420D" w:rsidP="00C5420D">
      <w:pPr>
        <w:ind w:left="180" w:right="44"/>
        <w:jc w:val="both"/>
      </w:pPr>
      <w:r>
        <w:t>Federa</w:t>
      </w:r>
      <w:bookmarkStart w:id="0" w:name="_GoBack"/>
      <w:bookmarkEnd w:id="0"/>
      <w:r>
        <w:t>ción Andaluza de Ajedrez</w:t>
      </w:r>
    </w:p>
    <w:p w:rsidR="00C5420D" w:rsidRDefault="00C5420D" w:rsidP="00C5420D">
      <w:pPr>
        <w:ind w:left="180" w:right="44"/>
        <w:jc w:val="both"/>
      </w:pPr>
      <w:r>
        <w:t>Estadio Olímpico, Puerta F. 41092 Sevilla</w:t>
      </w:r>
    </w:p>
    <w:p w:rsidR="00C5420D" w:rsidRPr="00C30144" w:rsidRDefault="00C5420D" w:rsidP="00C5420D">
      <w:pPr>
        <w:ind w:left="180" w:right="44"/>
        <w:jc w:val="both"/>
      </w:pPr>
      <w:proofErr w:type="spellStart"/>
      <w:r>
        <w:rPr>
          <w:lang w:val="en-GB"/>
        </w:rPr>
        <w:t>Tfno</w:t>
      </w:r>
      <w:proofErr w:type="spellEnd"/>
      <w:r>
        <w:rPr>
          <w:lang w:val="en-GB"/>
        </w:rPr>
        <w:t xml:space="preserve">-Fax: 954460780. </w:t>
      </w:r>
      <w:r w:rsidRPr="00C30144">
        <w:t>Email: fada@fadajedrez.com</w:t>
      </w:r>
    </w:p>
    <w:p w:rsidR="00C5420D" w:rsidRPr="00C30144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center"/>
      </w:pPr>
      <w:r>
        <w:t>INSCRIPCIÓN EN LIGA ANDALUZA 2017-18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NOMBRE DEL CLUB: _________________________________________________________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DIRECCIÓN: ____________________________________________ C.P.: _______________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  <w:rPr>
          <w:lang w:val="es-ES"/>
        </w:rPr>
      </w:pPr>
      <w:r>
        <w:rPr>
          <w:lang w:val="es-ES"/>
        </w:rPr>
        <w:t>TFNO: _________________ EMAIL: ___________________ WEB: ____________________</w:t>
      </w:r>
    </w:p>
    <w:p w:rsidR="00C5420D" w:rsidRDefault="00C5420D" w:rsidP="00C5420D">
      <w:pPr>
        <w:ind w:left="180" w:right="44"/>
        <w:jc w:val="both"/>
        <w:rPr>
          <w:lang w:val="es-ES"/>
        </w:rPr>
      </w:pPr>
    </w:p>
    <w:p w:rsidR="00C5420D" w:rsidRDefault="00C5420D" w:rsidP="00C5420D">
      <w:pPr>
        <w:ind w:left="180" w:right="44"/>
        <w:jc w:val="both"/>
      </w:pPr>
      <w:r>
        <w:t>Nº DE REGISTRO: _____________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PRESIDENTE: _______________________________________________________________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DIRECCIÓN: ____________________________________________ C.P.: _______________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TFNO: _________________ TFNO: ____________________EMAIL: ___________________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 xml:space="preserve">DIRECCIÓN DEL LOCAL DE JUEGO: ____________________________________________ 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CIUDAD: __________________ TFNO: _________________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Por la presente comunicamos a la Federación Andaluza de Ajedrez, de acuerdo con lo estipulado en la circular 33-2017, nuestra decisión de participar en el Campeonato de Andalucía por Equipos 2017-2018 con los siguientes equipos: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Equipo __________________________ Categoría: __________________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Equipo __________________________ Categoría: __________________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Equipo __________________________ Categoría: __________________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Equipo __________________________ Categoría: __________________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r>
        <w:t>Asimismo declaramos conocer que la posterior renuncia a participar en dicha competición, implicará lo siguiente:</w:t>
      </w:r>
    </w:p>
    <w:p w:rsidR="00C5420D" w:rsidRDefault="00C5420D" w:rsidP="00C5420D">
      <w:pPr>
        <w:ind w:left="180" w:right="44"/>
        <w:jc w:val="both"/>
      </w:pPr>
    </w:p>
    <w:p w:rsidR="00C5420D" w:rsidRPr="009F4127" w:rsidRDefault="00C5420D" w:rsidP="00C5420D">
      <w:pPr>
        <w:numPr>
          <w:ilvl w:val="0"/>
          <w:numId w:val="1"/>
        </w:numPr>
        <w:spacing w:before="100" w:beforeAutospacing="1"/>
        <w:ind w:right="44"/>
        <w:jc w:val="both"/>
      </w:pPr>
      <w:r w:rsidRPr="009F4127">
        <w:t xml:space="preserve">La </w:t>
      </w:r>
      <w:r w:rsidRPr="009F4127">
        <w:rPr>
          <w:b/>
        </w:rPr>
        <w:t>no sustitución del equipo renunciante</w:t>
      </w:r>
      <w:r w:rsidRPr="009F4127">
        <w:t>, quedando la misma vacante.</w:t>
      </w:r>
    </w:p>
    <w:p w:rsidR="00C5420D" w:rsidRPr="009F4127" w:rsidRDefault="00C5420D" w:rsidP="00C5420D">
      <w:pPr>
        <w:numPr>
          <w:ilvl w:val="0"/>
          <w:numId w:val="1"/>
        </w:numPr>
        <w:spacing w:before="100" w:beforeAutospacing="1"/>
        <w:ind w:right="44"/>
        <w:jc w:val="both"/>
        <w:rPr>
          <w:b/>
        </w:rPr>
      </w:pPr>
      <w:r w:rsidRPr="009F4127">
        <w:t xml:space="preserve">El equipo renunciante no podrá jugar en ninguna otra categoría inferior y </w:t>
      </w:r>
      <w:r w:rsidRPr="009F4127">
        <w:rPr>
          <w:b/>
        </w:rPr>
        <w:t xml:space="preserve">ocupará la última posición de la clasificación.  </w:t>
      </w:r>
    </w:p>
    <w:p w:rsidR="00C5420D" w:rsidRPr="009F4127" w:rsidRDefault="00C5420D" w:rsidP="00C5420D">
      <w:pPr>
        <w:numPr>
          <w:ilvl w:val="0"/>
          <w:numId w:val="1"/>
        </w:numPr>
        <w:spacing w:before="100" w:beforeAutospacing="1"/>
        <w:ind w:right="44"/>
        <w:jc w:val="both"/>
      </w:pPr>
      <w:r w:rsidRPr="009F4127">
        <w:t xml:space="preserve">Si no abona en plazo los derechos federativos existentes descenderá a la última categoría provincial. Si los abona en plazo, sólo descenderá una categoría para la siguiente temporada. </w:t>
      </w:r>
    </w:p>
    <w:p w:rsidR="00C5420D" w:rsidRPr="009F4127" w:rsidRDefault="00C5420D" w:rsidP="00C5420D">
      <w:pPr>
        <w:numPr>
          <w:ilvl w:val="0"/>
          <w:numId w:val="1"/>
        </w:numPr>
        <w:spacing w:before="100" w:beforeAutospacing="1"/>
        <w:ind w:right="44"/>
        <w:jc w:val="both"/>
        <w:rPr>
          <w:lang w:val="es-ES"/>
        </w:rPr>
      </w:pPr>
      <w:r w:rsidRPr="009F4127">
        <w:t>El art 100.5 establece sanciones para equipos provinciales que vencen en la promoción de ascenso y luego renuncian a dicho ascenso. Sin embargo, la confirmación ahora, junio o julio, de que se va a participar y la posterior renuncia a jugar causa un daño aún mayor a la competición, por lo que cualquier equipo, no sólo los provinciales ascendidos, que renuncie tras haber firmado este documento recibirá como mínimo la misma sanción: es decir</w:t>
      </w:r>
      <w:r w:rsidRPr="009F4127">
        <w:rPr>
          <w:b/>
        </w:rPr>
        <w:t xml:space="preserve">: </w:t>
      </w:r>
      <w:r w:rsidRPr="009F4127">
        <w:rPr>
          <w:b/>
          <w:lang w:val="es-ES"/>
        </w:rPr>
        <w:t>ningún equipo de este club podrá disputar promociones de ascenso u ocupar plazas de ascenso directo en la siguiente temporada en ninguna categoría regional o provincial</w:t>
      </w:r>
      <w:r w:rsidRPr="009F4127">
        <w:rPr>
          <w:lang w:val="es-ES"/>
        </w:rPr>
        <w:t>.</w:t>
      </w:r>
    </w:p>
    <w:p w:rsidR="00C5420D" w:rsidRDefault="00C5420D" w:rsidP="00C5420D">
      <w:pPr>
        <w:numPr>
          <w:ilvl w:val="0"/>
          <w:numId w:val="1"/>
        </w:numPr>
        <w:spacing w:before="100" w:beforeAutospacing="1"/>
        <w:ind w:right="44"/>
        <w:jc w:val="both"/>
      </w:pPr>
      <w:r>
        <w:t>El comité de disciplina podría aplicar, eventualmente otras sanciones.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180" w:right="44"/>
        <w:jc w:val="both"/>
      </w:pPr>
      <w:proofErr w:type="spellStart"/>
      <w:r>
        <w:t>Fdo</w:t>
      </w:r>
      <w:proofErr w:type="spellEnd"/>
      <w:r>
        <w:t>:</w:t>
      </w:r>
    </w:p>
    <w:p w:rsidR="00C5420D" w:rsidRDefault="00C5420D" w:rsidP="00C5420D">
      <w:pPr>
        <w:ind w:left="180" w:right="44"/>
        <w:jc w:val="both"/>
      </w:pPr>
      <w:r>
        <w:t>El Presidente</w:t>
      </w:r>
    </w:p>
    <w:p w:rsidR="00C5420D" w:rsidRDefault="00C5420D" w:rsidP="00C5420D">
      <w:pPr>
        <w:ind w:left="180" w:right="44"/>
        <w:jc w:val="both"/>
      </w:pPr>
    </w:p>
    <w:p w:rsidR="00C5420D" w:rsidRDefault="00C5420D" w:rsidP="00C5420D">
      <w:pPr>
        <w:ind w:left="2304" w:right="44" w:firstLine="528"/>
        <w:jc w:val="both"/>
      </w:pPr>
      <w:r>
        <w:t>Sello del Club</w:t>
      </w:r>
    </w:p>
    <w:p w:rsidR="00295EE6" w:rsidRDefault="00295EE6"/>
    <w:sectPr w:rsidR="00295EE6" w:rsidSect="00C5420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6C40"/>
    <w:multiLevelType w:val="hybridMultilevel"/>
    <w:tmpl w:val="313877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0D"/>
    <w:rsid w:val="00295EE6"/>
    <w:rsid w:val="00C5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Isman</dc:creator>
  <cp:lastModifiedBy>Isman</cp:lastModifiedBy>
  <cp:revision>1</cp:revision>
  <dcterms:created xsi:type="dcterms:W3CDTF">2017-07-11T09:08:00Z</dcterms:created>
  <dcterms:modified xsi:type="dcterms:W3CDTF">2017-07-11T09:09:00Z</dcterms:modified>
</cp:coreProperties>
</file>